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C32AD" w14:textId="4513A20F" w:rsidR="00F23FF0" w:rsidRDefault="00F23FF0" w:rsidP="00F23FF0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</w:rPr>
      </w:pPr>
      <w:r w:rsidRPr="00BA6205">
        <w:rPr>
          <w:rFonts w:asciiTheme="minorHAnsi" w:hAnsiTheme="minorHAnsi" w:cstheme="minorHAnsi"/>
          <w:color w:val="242424"/>
        </w:rPr>
        <w:t>Förslag på journalant</w:t>
      </w:r>
      <w:r w:rsidR="00BA6205">
        <w:rPr>
          <w:rFonts w:asciiTheme="minorHAnsi" w:hAnsiTheme="minorHAnsi" w:cstheme="minorHAnsi"/>
          <w:color w:val="242424"/>
        </w:rPr>
        <w:t xml:space="preserve">eckning </w:t>
      </w:r>
      <w:r w:rsidRPr="00BA6205">
        <w:rPr>
          <w:rFonts w:asciiTheme="minorHAnsi" w:hAnsiTheme="minorHAnsi" w:cstheme="minorHAnsi"/>
          <w:color w:val="242424"/>
        </w:rPr>
        <w:t>för efter negativt plåster 1:</w:t>
      </w:r>
    </w:p>
    <w:p w14:paraId="3A920448" w14:textId="77777777" w:rsidR="00BA6205" w:rsidRPr="00BA6205" w:rsidRDefault="00BA6205" w:rsidP="00F23FF0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</w:rPr>
      </w:pPr>
    </w:p>
    <w:p w14:paraId="27E10598" w14:textId="66317208" w:rsidR="00F23FF0" w:rsidRDefault="00F23FF0" w:rsidP="00F23FF0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</w:rPr>
      </w:pPr>
      <w:r w:rsidRPr="00BA6205">
        <w:rPr>
          <w:rFonts w:asciiTheme="minorHAnsi" w:hAnsiTheme="minorHAnsi" w:cstheme="minorHAnsi"/>
          <w:color w:val="242424"/>
        </w:rPr>
        <w:t>”Resultat har nu kommit från patientens första långtidsregistrering med plåster-EKG inom studien AF- SPICE. Inget förmaksflimmer eller förmaksfladder detekterades. Som planerat ska patienten genomgå ytterligare en långtidsregistrering inom studien. Patienten informeras via brev.”</w:t>
      </w:r>
    </w:p>
    <w:p w14:paraId="11F07E64" w14:textId="522D81DE" w:rsidR="00BA6205" w:rsidRDefault="00BA6205" w:rsidP="00F23FF0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</w:rPr>
      </w:pPr>
    </w:p>
    <w:p w14:paraId="36DBFCB0" w14:textId="3079BA04" w:rsidR="00BA6205" w:rsidRDefault="00BA6205" w:rsidP="00F23FF0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</w:rPr>
      </w:pPr>
    </w:p>
    <w:p w14:paraId="48E1E945" w14:textId="77777777" w:rsidR="00BA6205" w:rsidRPr="00BA6205" w:rsidRDefault="00BA6205" w:rsidP="00F23FF0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</w:rPr>
      </w:pPr>
    </w:p>
    <w:p w14:paraId="7EA05D86" w14:textId="77777777" w:rsidR="00F23FF0" w:rsidRPr="00BA6205" w:rsidRDefault="00F23FF0" w:rsidP="00F23FF0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</w:rPr>
      </w:pPr>
      <w:r w:rsidRPr="00BA6205">
        <w:rPr>
          <w:rFonts w:asciiTheme="minorHAnsi" w:hAnsiTheme="minorHAnsi" w:cstheme="minorHAnsi"/>
          <w:color w:val="242424"/>
        </w:rPr>
        <w:t> </w:t>
      </w:r>
    </w:p>
    <w:p w14:paraId="6930DE8E" w14:textId="015F1D7E" w:rsidR="00F23FF0" w:rsidRDefault="00F23FF0" w:rsidP="00F23FF0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</w:rPr>
      </w:pPr>
      <w:r w:rsidRPr="00BA6205">
        <w:rPr>
          <w:rFonts w:asciiTheme="minorHAnsi" w:hAnsiTheme="minorHAnsi" w:cstheme="minorHAnsi"/>
          <w:color w:val="242424"/>
        </w:rPr>
        <w:t>Förslag på journalantecknin</w:t>
      </w:r>
      <w:r w:rsidR="00BA6205">
        <w:rPr>
          <w:rFonts w:asciiTheme="minorHAnsi" w:hAnsiTheme="minorHAnsi" w:cstheme="minorHAnsi"/>
          <w:color w:val="242424"/>
        </w:rPr>
        <w:t xml:space="preserve">g </w:t>
      </w:r>
      <w:r w:rsidRPr="00BA6205">
        <w:rPr>
          <w:rFonts w:asciiTheme="minorHAnsi" w:hAnsiTheme="minorHAnsi" w:cstheme="minorHAnsi"/>
          <w:color w:val="242424"/>
        </w:rPr>
        <w:t>efter negativt plåster 2:</w:t>
      </w:r>
    </w:p>
    <w:p w14:paraId="230A88DE" w14:textId="77777777" w:rsidR="00BA6205" w:rsidRPr="00BA6205" w:rsidRDefault="00BA6205" w:rsidP="00F23FF0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</w:rPr>
      </w:pPr>
    </w:p>
    <w:p w14:paraId="12D6D79D" w14:textId="22E5E0EB" w:rsidR="00F23FF0" w:rsidRPr="00BA6205" w:rsidRDefault="00F23FF0" w:rsidP="00F23FF0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</w:rPr>
      </w:pPr>
      <w:r w:rsidRPr="00BA6205">
        <w:rPr>
          <w:rFonts w:asciiTheme="minorHAnsi" w:hAnsiTheme="minorHAnsi" w:cstheme="minorHAnsi"/>
          <w:color w:val="242424"/>
        </w:rPr>
        <w:t>”Resultat har nu kommit från patientens andra långtidsregistrering med plåster-EKG inom studien AF SPICE. Inget förmaksflimmer eller förmaksfladder detekterades. Ingen ytterligare långtidsregistrering ska genomföras. Patienten informeras via brev.”</w:t>
      </w:r>
    </w:p>
    <w:p w14:paraId="571A5656" w14:textId="77777777" w:rsidR="00F23FF0" w:rsidRPr="00BA6205" w:rsidRDefault="00F23FF0" w:rsidP="00F23FF0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</w:rPr>
      </w:pPr>
      <w:r w:rsidRPr="00BA6205">
        <w:rPr>
          <w:rFonts w:asciiTheme="minorHAnsi" w:hAnsiTheme="minorHAnsi" w:cstheme="minorHAnsi"/>
          <w:color w:val="242424"/>
        </w:rPr>
        <w:t> </w:t>
      </w:r>
    </w:p>
    <w:p w14:paraId="064671BE" w14:textId="77777777" w:rsidR="0016480C" w:rsidRPr="00DD50F8" w:rsidRDefault="0016480C" w:rsidP="00DD50F8"/>
    <w:sectPr w:rsidR="0016480C" w:rsidRPr="00DD50F8" w:rsidSect="00DD50F8">
      <w:pgSz w:w="11906" w:h="16838" w:code="9"/>
      <w:pgMar w:top="1701" w:right="1276" w:bottom="1701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42474B" w14:textId="77777777" w:rsidR="00F23FF0" w:rsidRDefault="00F23FF0" w:rsidP="00060FAB">
      <w:pPr>
        <w:spacing w:after="0" w:line="240" w:lineRule="auto"/>
      </w:pPr>
      <w:r>
        <w:separator/>
      </w:r>
    </w:p>
  </w:endnote>
  <w:endnote w:type="continuationSeparator" w:id="0">
    <w:p w14:paraId="3FD20D22" w14:textId="77777777" w:rsidR="00F23FF0" w:rsidRDefault="00F23FF0" w:rsidP="00060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864C9B" w14:textId="77777777" w:rsidR="00F23FF0" w:rsidRDefault="00F23FF0" w:rsidP="00060FAB">
      <w:pPr>
        <w:spacing w:after="0" w:line="240" w:lineRule="auto"/>
      </w:pPr>
      <w:r>
        <w:separator/>
      </w:r>
    </w:p>
  </w:footnote>
  <w:footnote w:type="continuationSeparator" w:id="0">
    <w:p w14:paraId="654EAC7E" w14:textId="77777777" w:rsidR="00F23FF0" w:rsidRDefault="00F23FF0" w:rsidP="00060F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BEE8F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42C45B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496077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07CBEE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BB071C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654B59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EBEA84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BAE225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83A87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B946BA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D941949"/>
    <w:multiLevelType w:val="multilevel"/>
    <w:tmpl w:val="A348B474"/>
    <w:styleLink w:val="Listformatpunktlista"/>
    <w:lvl w:ilvl="0">
      <w:start w:val="1"/>
      <w:numFmt w:val="bullet"/>
      <w:pStyle w:val="Punktlista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pStyle w:val="Punktlista2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bullet"/>
      <w:pStyle w:val="Punktlista3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60196232"/>
    <w:multiLevelType w:val="multilevel"/>
    <w:tmpl w:val="D75C9E34"/>
    <w:styleLink w:val="LIstformatnumreradelistor"/>
    <w:lvl w:ilvl="0">
      <w:start w:val="1"/>
      <w:numFmt w:val="decimal"/>
      <w:pStyle w:val="Lista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Lista2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pStyle w:val="Lista3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 w:grammar="clean"/>
  <w:stylePaneSortMethod w:val="000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FF0"/>
    <w:rsid w:val="00010EC2"/>
    <w:rsid w:val="00026330"/>
    <w:rsid w:val="000263F7"/>
    <w:rsid w:val="00060FAB"/>
    <w:rsid w:val="0009714F"/>
    <w:rsid w:val="001016DD"/>
    <w:rsid w:val="001349A6"/>
    <w:rsid w:val="0016480C"/>
    <w:rsid w:val="001B4621"/>
    <w:rsid w:val="00220EBB"/>
    <w:rsid w:val="00260F3C"/>
    <w:rsid w:val="002A78E0"/>
    <w:rsid w:val="0034279E"/>
    <w:rsid w:val="003439CC"/>
    <w:rsid w:val="00361BE3"/>
    <w:rsid w:val="003818A9"/>
    <w:rsid w:val="00392FBC"/>
    <w:rsid w:val="003F49F5"/>
    <w:rsid w:val="00405DEF"/>
    <w:rsid w:val="00411B03"/>
    <w:rsid w:val="004270EF"/>
    <w:rsid w:val="00504CBF"/>
    <w:rsid w:val="00507EDF"/>
    <w:rsid w:val="0053588C"/>
    <w:rsid w:val="00546725"/>
    <w:rsid w:val="005540D0"/>
    <w:rsid w:val="005724B7"/>
    <w:rsid w:val="005F4455"/>
    <w:rsid w:val="0060112E"/>
    <w:rsid w:val="006126C2"/>
    <w:rsid w:val="006300A1"/>
    <w:rsid w:val="0063508D"/>
    <w:rsid w:val="00635C75"/>
    <w:rsid w:val="0064064C"/>
    <w:rsid w:val="0065374A"/>
    <w:rsid w:val="006B6A20"/>
    <w:rsid w:val="00722600"/>
    <w:rsid w:val="0074528F"/>
    <w:rsid w:val="00790CA3"/>
    <w:rsid w:val="0079281D"/>
    <w:rsid w:val="007B1220"/>
    <w:rsid w:val="007D7AAA"/>
    <w:rsid w:val="007E7523"/>
    <w:rsid w:val="00815006"/>
    <w:rsid w:val="00852D08"/>
    <w:rsid w:val="008532B2"/>
    <w:rsid w:val="0086590C"/>
    <w:rsid w:val="008A59DD"/>
    <w:rsid w:val="008D5266"/>
    <w:rsid w:val="00942471"/>
    <w:rsid w:val="00967E71"/>
    <w:rsid w:val="009C657F"/>
    <w:rsid w:val="009E0682"/>
    <w:rsid w:val="009E48F6"/>
    <w:rsid w:val="00A11948"/>
    <w:rsid w:val="00A36615"/>
    <w:rsid w:val="00A935BA"/>
    <w:rsid w:val="00AA10D5"/>
    <w:rsid w:val="00AF3759"/>
    <w:rsid w:val="00B041FA"/>
    <w:rsid w:val="00BA4FCF"/>
    <w:rsid w:val="00BA6205"/>
    <w:rsid w:val="00BD0335"/>
    <w:rsid w:val="00C20259"/>
    <w:rsid w:val="00C85D36"/>
    <w:rsid w:val="00CA4B72"/>
    <w:rsid w:val="00CB4C11"/>
    <w:rsid w:val="00D745FA"/>
    <w:rsid w:val="00DD50F8"/>
    <w:rsid w:val="00DE2487"/>
    <w:rsid w:val="00E03081"/>
    <w:rsid w:val="00E353A4"/>
    <w:rsid w:val="00E52964"/>
    <w:rsid w:val="00EA1581"/>
    <w:rsid w:val="00ED6B8A"/>
    <w:rsid w:val="00F23FF0"/>
    <w:rsid w:val="00F42F0B"/>
    <w:rsid w:val="00F65547"/>
    <w:rsid w:val="00F8102C"/>
    <w:rsid w:val="00FD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70C8B8"/>
  <w15:chartTrackingRefBased/>
  <w15:docId w15:val="{ECA81A38-B2E3-4C41-9984-9AE470808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>
      <w:pPr>
        <w:spacing w:after="24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5BA"/>
    <w:pPr>
      <w:spacing w:line="288" w:lineRule="auto"/>
    </w:pPr>
  </w:style>
  <w:style w:type="paragraph" w:styleId="Rubrik1">
    <w:name w:val="heading 1"/>
    <w:basedOn w:val="Normal"/>
    <w:next w:val="Normal"/>
    <w:link w:val="Rubrik1Char"/>
    <w:uiPriority w:val="9"/>
    <w:qFormat/>
    <w:rsid w:val="00405DEF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color w:val="000000" w:themeColor="text1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405DEF"/>
    <w:pPr>
      <w:keepNext/>
      <w:keepLines/>
      <w:spacing w:before="280" w:after="0"/>
      <w:outlineLvl w:val="1"/>
    </w:pPr>
    <w:rPr>
      <w:rFonts w:asciiTheme="majorHAnsi" w:eastAsiaTheme="majorEastAsia" w:hAnsiTheme="majorHAnsi" w:cstheme="majorBidi"/>
      <w:b/>
      <w:color w:val="000000" w:themeColor="text1"/>
      <w:sz w:val="28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D745FA"/>
    <w:pPr>
      <w:keepNext/>
      <w:keepLines/>
      <w:spacing w:before="240" w:after="0"/>
      <w:outlineLvl w:val="2"/>
    </w:pPr>
    <w:rPr>
      <w:rFonts w:asciiTheme="majorHAnsi" w:eastAsiaTheme="majorEastAsia" w:hAnsiTheme="majorHAnsi" w:cstheme="majorBidi"/>
      <w:b/>
      <w:color w:val="000000" w:themeColor="text1"/>
    </w:rPr>
  </w:style>
  <w:style w:type="paragraph" w:styleId="Rubrik4">
    <w:name w:val="heading 4"/>
    <w:basedOn w:val="Normal"/>
    <w:next w:val="Normal"/>
    <w:link w:val="Rubrik4Char"/>
    <w:uiPriority w:val="9"/>
    <w:unhideWhenUsed/>
    <w:qFormat/>
    <w:rsid w:val="0063508D"/>
    <w:pPr>
      <w:keepNext/>
      <w:keepLines/>
      <w:spacing w:before="40" w:after="0" w:line="360" w:lineRule="auto"/>
      <w:outlineLvl w:val="3"/>
    </w:pPr>
    <w:rPr>
      <w:rFonts w:asciiTheme="majorHAnsi" w:eastAsiaTheme="majorEastAsia" w:hAnsiTheme="majorHAnsi" w:cstheme="majorBidi"/>
      <w:b/>
      <w:iCs/>
      <w:color w:val="000000" w:themeColor="text1"/>
      <w:sz w:val="2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504CBF"/>
    <w:pPr>
      <w:tabs>
        <w:tab w:val="center" w:pos="4536"/>
        <w:tab w:val="right" w:pos="9072"/>
      </w:tabs>
      <w:spacing w:after="0" w:line="240" w:lineRule="auto"/>
    </w:pPr>
    <w:rPr>
      <w:rFonts w:asciiTheme="majorHAnsi" w:hAnsiTheme="majorHAnsi"/>
      <w:sz w:val="20"/>
    </w:rPr>
  </w:style>
  <w:style w:type="character" w:customStyle="1" w:styleId="SidhuvudChar">
    <w:name w:val="Sidhuvud Char"/>
    <w:basedOn w:val="Standardstycketeckensnitt"/>
    <w:link w:val="Sidhuvud"/>
    <w:uiPriority w:val="99"/>
    <w:rsid w:val="00504CBF"/>
    <w:rPr>
      <w:rFonts w:asciiTheme="majorHAnsi" w:hAnsiTheme="majorHAnsi"/>
      <w:sz w:val="20"/>
    </w:rPr>
  </w:style>
  <w:style w:type="paragraph" w:styleId="Sidfot">
    <w:name w:val="footer"/>
    <w:basedOn w:val="Normal"/>
    <w:link w:val="SidfotChar"/>
    <w:uiPriority w:val="99"/>
    <w:unhideWhenUsed/>
    <w:rsid w:val="009C657F"/>
    <w:pPr>
      <w:tabs>
        <w:tab w:val="center" w:pos="4536"/>
        <w:tab w:val="right" w:pos="9072"/>
      </w:tabs>
      <w:spacing w:after="0" w:line="240" w:lineRule="auto"/>
    </w:pPr>
    <w:rPr>
      <w:rFonts w:asciiTheme="majorHAnsi" w:hAnsiTheme="majorHAnsi"/>
      <w:sz w:val="20"/>
    </w:rPr>
  </w:style>
  <w:style w:type="character" w:customStyle="1" w:styleId="SidfotChar">
    <w:name w:val="Sidfot Char"/>
    <w:basedOn w:val="Standardstycketeckensnitt"/>
    <w:link w:val="Sidfot"/>
    <w:uiPriority w:val="99"/>
    <w:rsid w:val="009C657F"/>
    <w:rPr>
      <w:rFonts w:asciiTheme="majorHAnsi" w:hAnsiTheme="majorHAnsi"/>
      <w:sz w:val="20"/>
    </w:rPr>
  </w:style>
  <w:style w:type="table" w:styleId="Tabellrutnt">
    <w:name w:val="Table Grid"/>
    <w:basedOn w:val="Normaltabell"/>
    <w:uiPriority w:val="39"/>
    <w:rsid w:val="00392F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shllartext">
    <w:name w:val="Placeholder Text"/>
    <w:basedOn w:val="Standardstycketeckensnitt"/>
    <w:uiPriority w:val="99"/>
    <w:semiHidden/>
    <w:rsid w:val="001B4621"/>
    <w:rPr>
      <w:color w:val="808080"/>
    </w:rPr>
  </w:style>
  <w:style w:type="character" w:customStyle="1" w:styleId="Rubrik4Char">
    <w:name w:val="Rubrik 4 Char"/>
    <w:basedOn w:val="Standardstycketeckensnitt"/>
    <w:link w:val="Rubrik4"/>
    <w:uiPriority w:val="9"/>
    <w:rsid w:val="0063508D"/>
    <w:rPr>
      <w:rFonts w:asciiTheme="majorHAnsi" w:eastAsiaTheme="majorEastAsia" w:hAnsiTheme="majorHAnsi" w:cstheme="majorBidi"/>
      <w:b/>
      <w:iCs/>
      <w:color w:val="000000" w:themeColor="text1"/>
      <w:sz w:val="22"/>
    </w:rPr>
  </w:style>
  <w:style w:type="paragraph" w:customStyle="1" w:styleId="AdressVerksamhet">
    <w:name w:val="AdressVerksamhet"/>
    <w:basedOn w:val="Normal"/>
    <w:rsid w:val="0079281D"/>
    <w:pPr>
      <w:spacing w:after="20"/>
    </w:pPr>
    <w:rPr>
      <w:rFonts w:asciiTheme="majorHAnsi" w:hAnsiTheme="majorHAnsi"/>
      <w:sz w:val="20"/>
    </w:rPr>
  </w:style>
  <w:style w:type="character" w:customStyle="1" w:styleId="Rubrik3Char">
    <w:name w:val="Rubrik 3 Char"/>
    <w:basedOn w:val="Standardstycketeckensnitt"/>
    <w:link w:val="Rubrik3"/>
    <w:uiPriority w:val="9"/>
    <w:rsid w:val="00D745FA"/>
    <w:rPr>
      <w:rFonts w:asciiTheme="majorHAnsi" w:eastAsiaTheme="majorEastAsia" w:hAnsiTheme="majorHAnsi" w:cstheme="majorBidi"/>
      <w:b/>
      <w:color w:val="000000" w:themeColor="text1"/>
    </w:rPr>
  </w:style>
  <w:style w:type="character" w:customStyle="1" w:styleId="Rubrik1Char">
    <w:name w:val="Rubrik 1 Char"/>
    <w:basedOn w:val="Standardstycketeckensnitt"/>
    <w:link w:val="Rubrik1"/>
    <w:uiPriority w:val="9"/>
    <w:rsid w:val="00405DEF"/>
    <w:rPr>
      <w:rFonts w:asciiTheme="majorHAnsi" w:eastAsiaTheme="majorEastAsia" w:hAnsiTheme="majorHAnsi" w:cstheme="majorBidi"/>
      <w:b/>
      <w:color w:val="000000" w:themeColor="text1"/>
      <w:sz w:val="32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405DEF"/>
    <w:rPr>
      <w:rFonts w:asciiTheme="majorHAnsi" w:eastAsiaTheme="majorEastAsia" w:hAnsiTheme="majorHAnsi" w:cstheme="majorBidi"/>
      <w:b/>
      <w:color w:val="000000" w:themeColor="text1"/>
      <w:sz w:val="28"/>
      <w:szCs w:val="26"/>
    </w:rPr>
  </w:style>
  <w:style w:type="numbering" w:customStyle="1" w:styleId="Listformatpunktlista">
    <w:name w:val="Listformat punktlista"/>
    <w:uiPriority w:val="99"/>
    <w:rsid w:val="00EA1581"/>
    <w:pPr>
      <w:numPr>
        <w:numId w:val="11"/>
      </w:numPr>
    </w:pPr>
  </w:style>
  <w:style w:type="numbering" w:customStyle="1" w:styleId="LIstformatnumreradelistor">
    <w:name w:val="LIstformat numrerade listor"/>
    <w:uiPriority w:val="99"/>
    <w:rsid w:val="0016480C"/>
    <w:pPr>
      <w:numPr>
        <w:numId w:val="12"/>
      </w:numPr>
    </w:pPr>
  </w:style>
  <w:style w:type="paragraph" w:styleId="Punktlista">
    <w:name w:val="List Bullet"/>
    <w:basedOn w:val="Normal"/>
    <w:uiPriority w:val="99"/>
    <w:unhideWhenUsed/>
    <w:qFormat/>
    <w:rsid w:val="00AA10D5"/>
    <w:pPr>
      <w:numPr>
        <w:numId w:val="11"/>
      </w:numPr>
      <w:spacing w:after="0"/>
      <w:ind w:left="357" w:hanging="357"/>
    </w:pPr>
  </w:style>
  <w:style w:type="paragraph" w:styleId="Punktlista2">
    <w:name w:val="List Bullet 2"/>
    <w:basedOn w:val="Normal"/>
    <w:uiPriority w:val="99"/>
    <w:unhideWhenUsed/>
    <w:rsid w:val="00AA10D5"/>
    <w:pPr>
      <w:numPr>
        <w:ilvl w:val="1"/>
        <w:numId w:val="11"/>
      </w:numPr>
      <w:spacing w:after="0"/>
      <w:ind w:left="714" w:hanging="357"/>
    </w:pPr>
  </w:style>
  <w:style w:type="paragraph" w:styleId="Punktlista3">
    <w:name w:val="List Bullet 3"/>
    <w:basedOn w:val="Normal"/>
    <w:uiPriority w:val="99"/>
    <w:unhideWhenUsed/>
    <w:rsid w:val="00AA10D5"/>
    <w:pPr>
      <w:numPr>
        <w:ilvl w:val="2"/>
        <w:numId w:val="11"/>
      </w:numPr>
      <w:spacing w:after="0"/>
      <w:ind w:left="1077" w:hanging="357"/>
    </w:pPr>
  </w:style>
  <w:style w:type="table" w:customStyle="1" w:styleId="01DanderydsSjukhus-Grn">
    <w:name w:val="01 Danderyds Sjukhus - Grön"/>
    <w:basedOn w:val="Normaltabell"/>
    <w:uiPriority w:val="99"/>
    <w:rsid w:val="007E7523"/>
    <w:pPr>
      <w:spacing w:before="40" w:after="40" w:line="240" w:lineRule="auto"/>
    </w:pPr>
    <w:rPr>
      <w:rFonts w:asciiTheme="majorHAnsi" w:hAnsiTheme="majorHAnsi"/>
      <w:sz w:val="20"/>
    </w:rPr>
    <w:tblPr/>
    <w:tcPr>
      <w:vAlign w:val="center"/>
    </w:tcPr>
    <w:tblStylePr w:type="firstRow">
      <w:rPr>
        <w:rFonts w:asciiTheme="majorHAnsi" w:hAnsiTheme="majorHAnsi"/>
        <w:b/>
        <w:color w:val="FFFFFF" w:themeColor="background1"/>
        <w:sz w:val="20"/>
      </w:rPr>
      <w:tblPr/>
      <w:trPr>
        <w:tblHeader/>
      </w:trPr>
      <w:tcPr>
        <w:shd w:val="clear" w:color="auto" w:fill="017F71" w:themeFill="accent1"/>
      </w:tcPr>
    </w:tblStylePr>
    <w:tblStylePr w:type="lastRow">
      <w:rPr>
        <w:rFonts w:asciiTheme="majorHAnsi" w:hAnsiTheme="majorHAnsi"/>
        <w:b/>
        <w:sz w:val="20"/>
      </w:rPr>
      <w:tblPr/>
      <w:tcPr>
        <w:tcBorders>
          <w:top w:val="single" w:sz="4" w:space="0" w:color="auto"/>
        </w:tcBorders>
      </w:tcPr>
    </w:tblStylePr>
  </w:style>
  <w:style w:type="paragraph" w:styleId="Lista">
    <w:name w:val="List"/>
    <w:basedOn w:val="Normal"/>
    <w:uiPriority w:val="99"/>
    <w:unhideWhenUsed/>
    <w:qFormat/>
    <w:rsid w:val="00AA10D5"/>
    <w:pPr>
      <w:numPr>
        <w:numId w:val="12"/>
      </w:numPr>
      <w:spacing w:after="0"/>
      <w:ind w:left="357" w:hanging="357"/>
    </w:pPr>
  </w:style>
  <w:style w:type="paragraph" w:styleId="Lista2">
    <w:name w:val="List 2"/>
    <w:basedOn w:val="Normal"/>
    <w:uiPriority w:val="99"/>
    <w:unhideWhenUsed/>
    <w:rsid w:val="00AA10D5"/>
    <w:pPr>
      <w:numPr>
        <w:ilvl w:val="1"/>
        <w:numId w:val="12"/>
      </w:numPr>
      <w:spacing w:after="0"/>
      <w:ind w:left="714" w:hanging="357"/>
    </w:pPr>
  </w:style>
  <w:style w:type="paragraph" w:styleId="Lista3">
    <w:name w:val="List 3"/>
    <w:basedOn w:val="Normal"/>
    <w:uiPriority w:val="99"/>
    <w:unhideWhenUsed/>
    <w:rsid w:val="00AA10D5"/>
    <w:pPr>
      <w:numPr>
        <w:ilvl w:val="2"/>
        <w:numId w:val="12"/>
      </w:numPr>
      <w:spacing w:after="0"/>
      <w:ind w:left="1077" w:hanging="357"/>
    </w:pPr>
  </w:style>
  <w:style w:type="paragraph" w:styleId="Underrubrik">
    <w:name w:val="Subtitle"/>
    <w:basedOn w:val="Normal"/>
    <w:next w:val="Normal"/>
    <w:link w:val="UnderrubrikChar"/>
    <w:uiPriority w:val="11"/>
    <w:qFormat/>
    <w:rsid w:val="009E0682"/>
    <w:pPr>
      <w:numPr>
        <w:ilvl w:val="1"/>
      </w:numPr>
      <w:spacing w:before="220" w:after="0"/>
    </w:pPr>
    <w:rPr>
      <w:rFonts w:asciiTheme="majorHAnsi" w:eastAsiaTheme="minorEastAsia" w:hAnsiTheme="majorHAnsi"/>
      <w:b/>
      <w:color w:val="000000" w:themeColor="text1"/>
      <w:spacing w:val="15"/>
      <w:sz w:val="22"/>
      <w:szCs w:val="22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9E0682"/>
    <w:rPr>
      <w:rFonts w:asciiTheme="majorHAnsi" w:eastAsiaTheme="minorEastAsia" w:hAnsiTheme="majorHAnsi"/>
      <w:b/>
      <w:color w:val="000000" w:themeColor="text1"/>
      <w:spacing w:val="15"/>
      <w:sz w:val="22"/>
      <w:szCs w:val="22"/>
    </w:rPr>
  </w:style>
  <w:style w:type="table" w:customStyle="1" w:styleId="01DanderydsSjukhus-Grnrandig">
    <w:name w:val="01 Danderyds Sjukhus - Grön randig"/>
    <w:basedOn w:val="01DanderydsSjukhus-Grn"/>
    <w:uiPriority w:val="99"/>
    <w:rsid w:val="007E7523"/>
    <w:pPr>
      <w:spacing w:after="0"/>
    </w:pPr>
    <w:tblPr>
      <w:tblStyleRowBandSize w:val="1"/>
    </w:tblPr>
    <w:tblStylePr w:type="firstRow">
      <w:rPr>
        <w:rFonts w:asciiTheme="majorHAnsi" w:hAnsiTheme="majorHAnsi"/>
        <w:b/>
        <w:color w:val="FFFFFF" w:themeColor="background1"/>
        <w:sz w:val="20"/>
      </w:rPr>
      <w:tblPr/>
      <w:trPr>
        <w:tblHeader/>
      </w:trPr>
      <w:tcPr>
        <w:shd w:val="clear" w:color="auto" w:fill="017F71" w:themeFill="accent1"/>
      </w:tcPr>
    </w:tblStylePr>
    <w:tblStylePr w:type="lastRow">
      <w:rPr>
        <w:rFonts w:asciiTheme="majorHAnsi" w:hAnsiTheme="majorHAnsi"/>
        <w:b/>
        <w:sz w:val="20"/>
      </w:rPr>
      <w:tblPr/>
      <w:tcPr>
        <w:tcBorders>
          <w:top w:val="single" w:sz="4" w:space="0" w:color="auto"/>
        </w:tcBorders>
      </w:tcPr>
    </w:tblStylePr>
    <w:tblStylePr w:type="band1Horz">
      <w:rPr>
        <w:rFonts w:asciiTheme="majorHAnsi" w:hAnsiTheme="majorHAnsi"/>
        <w:sz w:val="20"/>
      </w:rPr>
    </w:tblStylePr>
    <w:tblStylePr w:type="band2Horz">
      <w:rPr>
        <w:rFonts w:asciiTheme="majorHAnsi" w:hAnsiTheme="majorHAnsi"/>
      </w:rPr>
      <w:tblPr/>
      <w:tcPr>
        <w:shd w:val="clear" w:color="auto" w:fill="BDD5CC" w:themeFill="accent2"/>
      </w:tcPr>
    </w:tblStylePr>
  </w:style>
  <w:style w:type="paragraph" w:customStyle="1" w:styleId="rende">
    <w:name w:val="Årende"/>
    <w:basedOn w:val="Rubrik4"/>
    <w:rsid w:val="00E03081"/>
    <w:pPr>
      <w:spacing w:before="0" w:line="288" w:lineRule="auto"/>
      <w:ind w:right="5103"/>
    </w:pPr>
    <w:rPr>
      <w:b w:val="0"/>
      <w:bCs/>
      <w:sz w:val="20"/>
      <w:szCs w:val="20"/>
    </w:rPr>
  </w:style>
  <w:style w:type="table" w:customStyle="1" w:styleId="01DanderydsSjukhus-Ljusgrn">
    <w:name w:val="01 Danderyds Sjukhus - Ljusgrön"/>
    <w:basedOn w:val="01DanderydsSjukhus-Grn"/>
    <w:uiPriority w:val="99"/>
    <w:rsid w:val="007E7523"/>
    <w:tblPr/>
    <w:tblStylePr w:type="firstRow">
      <w:rPr>
        <w:rFonts w:asciiTheme="majorHAnsi" w:hAnsiTheme="majorHAnsi"/>
        <w:b/>
        <w:color w:val="FFFFFF" w:themeColor="background1"/>
        <w:sz w:val="20"/>
      </w:rPr>
      <w:tblPr/>
      <w:trPr>
        <w:tblHeader/>
      </w:trPr>
      <w:tcPr>
        <w:shd w:val="clear" w:color="auto" w:fill="BDD5CC"/>
      </w:tcPr>
    </w:tblStylePr>
    <w:tblStylePr w:type="lastRow">
      <w:rPr>
        <w:rFonts w:asciiTheme="majorHAnsi" w:hAnsiTheme="majorHAnsi"/>
        <w:b/>
        <w:sz w:val="20"/>
      </w:rPr>
      <w:tblPr/>
      <w:tcPr>
        <w:tcBorders>
          <w:top w:val="single" w:sz="4" w:space="0" w:color="auto"/>
        </w:tcBorders>
      </w:tcPr>
    </w:tblStylePr>
  </w:style>
  <w:style w:type="table" w:customStyle="1" w:styleId="02DanderydsSjukhus-Bl">
    <w:name w:val="02 Danderyds Sjukhus - Blå"/>
    <w:basedOn w:val="01DanderydsSjukhus-Grn"/>
    <w:uiPriority w:val="99"/>
    <w:rsid w:val="007E7523"/>
    <w:pPr>
      <w:spacing w:after="0"/>
    </w:pPr>
    <w:tblPr/>
    <w:tblStylePr w:type="firstRow">
      <w:rPr>
        <w:rFonts w:asciiTheme="majorHAnsi" w:hAnsiTheme="majorHAnsi"/>
        <w:b/>
        <w:color w:val="FFFFFF" w:themeColor="background1"/>
        <w:sz w:val="20"/>
      </w:rPr>
      <w:tblPr/>
      <w:trPr>
        <w:tblHeader/>
      </w:trPr>
      <w:tcPr>
        <w:shd w:val="clear" w:color="auto" w:fill="00425C" w:themeFill="accent3"/>
      </w:tcPr>
    </w:tblStylePr>
    <w:tblStylePr w:type="lastRow">
      <w:rPr>
        <w:rFonts w:asciiTheme="majorHAnsi" w:hAnsiTheme="majorHAnsi"/>
        <w:b/>
        <w:sz w:val="20"/>
      </w:rPr>
      <w:tblPr/>
      <w:tcPr>
        <w:tcBorders>
          <w:top w:val="single" w:sz="4" w:space="0" w:color="auto"/>
        </w:tcBorders>
      </w:tcPr>
    </w:tblStylePr>
  </w:style>
  <w:style w:type="table" w:customStyle="1" w:styleId="02DanderydsSjukhus-Blrandig">
    <w:name w:val="02 Danderyds Sjukhus - Blå randig"/>
    <w:basedOn w:val="02DanderydsSjukhus-Bl"/>
    <w:uiPriority w:val="99"/>
    <w:rsid w:val="007E7523"/>
    <w:tblPr>
      <w:tblStyleRowBandSize w:val="1"/>
    </w:tblPr>
    <w:tblStylePr w:type="firstRow">
      <w:rPr>
        <w:rFonts w:asciiTheme="majorHAnsi" w:hAnsiTheme="majorHAnsi"/>
        <w:b/>
        <w:color w:val="FFFFFF" w:themeColor="background1"/>
        <w:sz w:val="20"/>
      </w:rPr>
      <w:tblPr/>
      <w:trPr>
        <w:tblHeader/>
      </w:trPr>
      <w:tcPr>
        <w:shd w:val="clear" w:color="auto" w:fill="00425C" w:themeFill="accent3"/>
      </w:tcPr>
    </w:tblStylePr>
    <w:tblStylePr w:type="lastRow">
      <w:rPr>
        <w:rFonts w:asciiTheme="majorHAnsi" w:hAnsiTheme="majorHAnsi"/>
        <w:b/>
        <w:sz w:val="20"/>
      </w:rPr>
      <w:tblPr/>
      <w:tcPr>
        <w:tcBorders>
          <w:top w:val="single" w:sz="4" w:space="0" w:color="auto"/>
        </w:tcBorders>
      </w:tcPr>
    </w:tblStylePr>
    <w:tblStylePr w:type="band2Horz">
      <w:tblPr/>
      <w:tcPr>
        <w:shd w:val="clear" w:color="auto" w:fill="C8D6DF" w:themeFill="accent4"/>
      </w:tcPr>
    </w:tblStylePr>
  </w:style>
  <w:style w:type="paragraph" w:customStyle="1" w:styleId="xmsonormal">
    <w:name w:val="x_msonormal"/>
    <w:basedOn w:val="Normal"/>
    <w:rsid w:val="00F2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8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anderyd Sjukhus">
  <a:themeElements>
    <a:clrScheme name="Danderyd Sjukhu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17F71"/>
      </a:accent1>
      <a:accent2>
        <a:srgbClr val="BDD5CC"/>
      </a:accent2>
      <a:accent3>
        <a:srgbClr val="00425C"/>
      </a:accent3>
      <a:accent4>
        <a:srgbClr val="C8D6DF"/>
      </a:accent4>
      <a:accent5>
        <a:srgbClr val="F0C146"/>
      </a:accent5>
      <a:accent6>
        <a:srgbClr val="C4043F"/>
      </a:accent6>
      <a:hlink>
        <a:srgbClr val="0563C1"/>
      </a:hlink>
      <a:folHlink>
        <a:srgbClr val="954F72"/>
      </a:folHlink>
    </a:clrScheme>
    <a:fontScheme name="Danderyd Sjukhus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custClrLst>
    <a:custClr name="Mörkblågrön 1">
      <a:srgbClr val="017F71"/>
    </a:custClr>
    <a:custClr name="Pastellgrön">
      <a:srgbClr val="BDD5CC"/>
    </a:custClr>
    <a:custClr name="Mörkblågrön 3">
      <a:srgbClr val="00425C"/>
    </a:custClr>
    <a:custClr name="Isblå">
      <a:srgbClr val="C8D6DF"/>
    </a:custClr>
    <a:custClr name="Mellanbrun 1">
      <a:srgbClr val="A89C94"/>
    </a:custClr>
    <a:custClr name="Mellanbrun 2">
      <a:srgbClr val="D8D1CA"/>
    </a:custClr>
    <a:custClr name="Guld">
      <a:srgbClr val="F0C146"/>
    </a:custClr>
    <a:custClr name="Ljusgul">
      <a:srgbClr val="F7E6AD"/>
    </a:custClr>
    <a:custClr name="Röd">
      <a:srgbClr val="C4043F"/>
    </a:custClr>
  </a:custClrLst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root xmlns="LPXML">
  <namn/>
  <titel/>
  <avdelning/>
  <kontakt>
    <telefon/>
    <mobil/>
    <epost/>
    <adress>
      <co/>
      <box/>
      <gata/>
      <postnr/>
      <ort/>
      <land/>
    </adress>
  </kontakt>
  <dokumenttyp/>
  <Diarienummer/>
  <Datum/>
  <version/>
  <sklass/>
  <extra1/>
  <extra2/>
  <extra3/>
  <extra4/>
  <extra5/>
  <extra6/>
  <extra7/>
  <extra8/>
  <extra9/>
</root>
</file>

<file path=customXml/itemProps1.xml><?xml version="1.0" encoding="utf-8"?>
<ds:datastoreItem xmlns:ds="http://schemas.openxmlformats.org/officeDocument/2006/customXml" ds:itemID="{E39C3FEF-9037-40B3-B5A3-B5E48E0AF1A2}">
  <ds:schemaRefs>
    <ds:schemaRef ds:uri="LPXM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551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Isaksson</dc:creator>
  <cp:keywords/>
  <dc:description/>
  <cp:lastModifiedBy>Eva Isaksson</cp:lastModifiedBy>
  <cp:revision>2</cp:revision>
  <dcterms:created xsi:type="dcterms:W3CDTF">2022-12-09T10:58:00Z</dcterms:created>
  <dcterms:modified xsi:type="dcterms:W3CDTF">2022-12-10T19:13:00Z</dcterms:modified>
</cp:coreProperties>
</file>